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57FB" w14:textId="4C214A14" w:rsidR="00A77B3E" w:rsidRDefault="000E677C" w:rsidP="00D00611">
      <w:pPr>
        <w:keepNext/>
        <w:spacing w:before="120" w:after="120" w:line="360" w:lineRule="auto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uchwały Nr </w:t>
      </w:r>
      <w:r w:rsidR="00D00611">
        <w:rPr>
          <w:color w:val="000000"/>
          <w:u w:color="000000"/>
        </w:rPr>
        <w:t>VI/39/2024</w:t>
      </w:r>
      <w:r>
        <w:rPr>
          <w:color w:val="000000"/>
          <w:u w:color="000000"/>
        </w:rPr>
        <w:br/>
        <w:t>Rady Miasta Brańsk</w:t>
      </w:r>
      <w:r>
        <w:rPr>
          <w:color w:val="000000"/>
          <w:u w:color="000000"/>
        </w:rPr>
        <w:br/>
        <w:t>z dnia 23 września 2024 r.</w:t>
      </w:r>
    </w:p>
    <w:p w14:paraId="611824E7" w14:textId="77777777" w:rsidR="00A77B3E" w:rsidRDefault="000E677C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Karta do głosowania w konsultacjach w sprawie Budżetu Obywatelskiego jako części budżetu Miasta Brańsk na rok 2025</w:t>
      </w:r>
    </w:p>
    <w:p w14:paraId="764CA142" w14:textId="77777777" w:rsidR="00A77B3E" w:rsidRDefault="000E67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Informacja o sposobie głosowania:</w:t>
      </w:r>
    </w:p>
    <w:p w14:paraId="74D35E07" w14:textId="5BB1D6E0" w:rsidR="00A77B3E" w:rsidRDefault="000E677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uprawniona do głosowania wybiera 1  projekt (zadani</w:t>
      </w:r>
      <w:r w:rsidR="00D8797F">
        <w:rPr>
          <w:color w:val="000000"/>
          <w:u w:color="000000"/>
        </w:rPr>
        <w:t>a</w:t>
      </w:r>
      <w:r>
        <w:rPr>
          <w:color w:val="000000"/>
          <w:u w:color="000000"/>
        </w:rPr>
        <w:t>) - stawiając znak "x" w kolumnie "wybór" obok wybranego projektu (zadania).</w:t>
      </w:r>
    </w:p>
    <w:p w14:paraId="6BCB38E3" w14:textId="77777777" w:rsidR="00A77B3E" w:rsidRDefault="000E677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osoba uprawniona do głosowania:</w:t>
      </w:r>
    </w:p>
    <w:p w14:paraId="6E525087" w14:textId="77777777" w:rsidR="00A77B3E" w:rsidRDefault="000E67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postawi znak "x" przy więcej niż 1 projekcie (zadaniu) z listy,</w:t>
      </w:r>
    </w:p>
    <w:p w14:paraId="66E832D1" w14:textId="77777777" w:rsidR="00A77B3E" w:rsidRDefault="000E67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 postawi znaku "x" w kolumnie "wybór" obok żadnego projektu (zadania),</w:t>
      </w:r>
    </w:p>
    <w:p w14:paraId="74F26BCA" w14:textId="77777777" w:rsidR="00A77B3E" w:rsidRDefault="000E67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wypełni kartę w sposób inny, niezgodny z pkt 1</w:t>
      </w:r>
    </w:p>
    <w:p w14:paraId="131E2BDB" w14:textId="77777777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głos taki uznaje się za nieważny.</w:t>
      </w:r>
    </w:p>
    <w:p w14:paraId="078533A0" w14:textId="77777777" w:rsidR="00A77B3E" w:rsidRDefault="000E677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Karty wyjęte z urny, niesporządzone przez Komisję wyborczą są kartami nieważnymi.</w:t>
      </w:r>
    </w:p>
    <w:p w14:paraId="1C1A240B" w14:textId="62038CDC" w:rsidR="00A77B3E" w:rsidRDefault="000E677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 całkowicie przedartych nie bierze</w:t>
      </w:r>
      <w:r w:rsidR="004D76E1">
        <w:rPr>
          <w:color w:val="000000"/>
          <w:u w:color="000000"/>
        </w:rPr>
        <w:t xml:space="preserve"> się</w:t>
      </w:r>
      <w:r>
        <w:rPr>
          <w:color w:val="000000"/>
          <w:u w:color="000000"/>
        </w:rPr>
        <w:t xml:space="preserve"> pod uwagę.</w:t>
      </w:r>
    </w:p>
    <w:p w14:paraId="31E58633" w14:textId="77777777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Projekty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76"/>
        <w:gridCol w:w="3518"/>
        <w:gridCol w:w="1501"/>
      </w:tblGrid>
      <w:tr w:rsidR="00FF4EEF" w14:paraId="00376927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21F3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55CD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Nazwa projektu (zadania)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49E1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Szacunkowy wskazany koszt (*)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FD40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Wybór</w:t>
            </w:r>
          </w:p>
        </w:tc>
      </w:tr>
      <w:tr w:rsidR="00FF4EEF" w14:paraId="567F3380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BC08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67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F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1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F4EEF" w14:paraId="75B65E32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95EE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C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B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9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F4EEF" w14:paraId="35B54E4A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8C50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C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F9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0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F4EEF" w14:paraId="6CE67A7C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4201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E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9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6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F4EEF" w14:paraId="540BB342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D32B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F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6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3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F4EEF" w14:paraId="35812C64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D7B2" w14:textId="77777777" w:rsidR="00A77B3E" w:rsidRDefault="000E677C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B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E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4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9BAA695" w14:textId="77777777" w:rsidR="00A77B3E" w:rsidRDefault="000E677C" w:rsidP="00D8797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*przedstawione koszty ujmowane w złotych są szacunkowe i poglądowe, koszt realizacji może ulec zmianie w zależności od ostatecznego zakresu inwestycji</w:t>
      </w:r>
    </w:p>
    <w:p w14:paraId="7391D205" w14:textId="77777777" w:rsidR="00D00611" w:rsidRDefault="00D00611" w:rsidP="00D8797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E19C7DF" w14:textId="77777777" w:rsidR="00D00611" w:rsidRDefault="00D00611" w:rsidP="00D8797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9CCABEE" w14:textId="77777777" w:rsidR="00D00611" w:rsidRDefault="00D00611" w:rsidP="00D8797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1F95EDB" w14:textId="77777777" w:rsidR="00D00611" w:rsidRDefault="00D00611" w:rsidP="00D8797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ECDAC99" w14:textId="709C144B" w:rsidR="00A77B3E" w:rsidRDefault="00A77B3E" w:rsidP="00D00611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6891" w14:textId="77777777" w:rsidR="006D5496" w:rsidRDefault="006D5496">
      <w:r>
        <w:separator/>
      </w:r>
    </w:p>
  </w:endnote>
  <w:endnote w:type="continuationSeparator" w:id="0">
    <w:p w14:paraId="3D07E66B" w14:textId="77777777" w:rsidR="006D5496" w:rsidRDefault="006D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F4EEF" w14:paraId="6C6390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2BB4E1" w14:textId="77777777" w:rsidR="00FF4EEF" w:rsidRDefault="000E677C">
          <w:pPr>
            <w:jc w:val="left"/>
            <w:rPr>
              <w:sz w:val="18"/>
            </w:rPr>
          </w:pPr>
          <w:r w:rsidRPr="00865496">
            <w:rPr>
              <w:sz w:val="18"/>
              <w:lang w:val="en-US"/>
            </w:rPr>
            <w:t>Id: A1273331-D9EC-4559-8E31-8F32E4A2EBFE.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AC6EC49" w14:textId="538272F7" w:rsidR="00FF4EEF" w:rsidRDefault="000E67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52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AA57C9" w14:textId="77777777" w:rsidR="00FF4EEF" w:rsidRDefault="00FF4E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E39C" w14:textId="77777777" w:rsidR="006D5496" w:rsidRDefault="006D5496">
      <w:r>
        <w:separator/>
      </w:r>
    </w:p>
  </w:footnote>
  <w:footnote w:type="continuationSeparator" w:id="0">
    <w:p w14:paraId="7D60EEFC" w14:textId="77777777" w:rsidR="006D5496" w:rsidRDefault="006D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271"/>
    <w:rsid w:val="000E677C"/>
    <w:rsid w:val="001C2236"/>
    <w:rsid w:val="002E091E"/>
    <w:rsid w:val="00431530"/>
    <w:rsid w:val="004D76E1"/>
    <w:rsid w:val="00601E12"/>
    <w:rsid w:val="006133CA"/>
    <w:rsid w:val="006734ED"/>
    <w:rsid w:val="006D5496"/>
    <w:rsid w:val="00742F08"/>
    <w:rsid w:val="00770332"/>
    <w:rsid w:val="007C329F"/>
    <w:rsid w:val="007D2D16"/>
    <w:rsid w:val="007E52D0"/>
    <w:rsid w:val="00865496"/>
    <w:rsid w:val="0087507A"/>
    <w:rsid w:val="00915828"/>
    <w:rsid w:val="00A77B3E"/>
    <w:rsid w:val="00AC299A"/>
    <w:rsid w:val="00AE2286"/>
    <w:rsid w:val="00C6227D"/>
    <w:rsid w:val="00CA2A55"/>
    <w:rsid w:val="00D00611"/>
    <w:rsid w:val="00D8797F"/>
    <w:rsid w:val="00DF0B14"/>
    <w:rsid w:val="00DF536D"/>
    <w:rsid w:val="00E61F83"/>
    <w:rsid w:val="00FD376B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48ACA"/>
  <w15:docId w15:val="{E154766A-5569-4B65-BBE3-7EFCEB7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Odwoaniedokomentarza">
    <w:name w:val="annotation reference"/>
    <w:basedOn w:val="Domylnaczcionkaakapitu"/>
    <w:rsid w:val="008654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5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5496"/>
  </w:style>
  <w:style w:type="paragraph" w:styleId="Tematkomentarza">
    <w:name w:val="annotation subject"/>
    <w:basedOn w:val="Tekstkomentarza"/>
    <w:next w:val="Tekstkomentarza"/>
    <w:link w:val="TematkomentarzaZnak"/>
    <w:rsid w:val="00865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5496"/>
    <w:rPr>
      <w:b/>
      <w:bCs/>
    </w:rPr>
  </w:style>
  <w:style w:type="paragraph" w:styleId="Tekstdymka">
    <w:name w:val="Balloon Text"/>
    <w:basedOn w:val="Normalny"/>
    <w:link w:val="TekstdymkaZnak"/>
    <w:rsid w:val="008654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5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E2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286"/>
    <w:rPr>
      <w:sz w:val="22"/>
      <w:szCs w:val="24"/>
    </w:rPr>
  </w:style>
  <w:style w:type="paragraph" w:styleId="Stopka">
    <w:name w:val="footer"/>
    <w:basedOn w:val="Normalny"/>
    <w:link w:val="StopkaZnak"/>
    <w:rsid w:val="00AE2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EEF-0DCA-4A60-B680-5E761556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września 2024 r.</vt:lpstr>
      <vt:lpstr/>
    </vt:vector>
  </TitlesOfParts>
  <Company>Rada Miasta Brańsk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września 2024 r.</dc:title>
  <dc:subject>w sprawie przeprowadzenia na terenie miasta Brańsk konsultacji społecznych w^sprawie Budżetu Obywatelskiego jako cześci budżetu miasta na 2025^rok</dc:subject>
  <dc:creator>agnatowska</dc:creator>
  <cp:lastModifiedBy>Aneta Gnatowska</cp:lastModifiedBy>
  <cp:revision>6</cp:revision>
  <cp:lastPrinted>2024-09-19T09:19:00Z</cp:lastPrinted>
  <dcterms:created xsi:type="dcterms:W3CDTF">2024-09-19T09:19:00Z</dcterms:created>
  <dcterms:modified xsi:type="dcterms:W3CDTF">2024-09-26T06:32:00Z</dcterms:modified>
  <cp:category>Akt prawny</cp:category>
</cp:coreProperties>
</file>